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7293810F" w:rsidR="002F6575" w:rsidRPr="00700FD3" w:rsidRDefault="00F2528B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MyArcade</w:t>
      </w:r>
    </w:p>
    <w:p w14:paraId="227429BD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773C650A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22CC3B95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3C8F08D1" w14:textId="2B9D0E24" w:rsidR="002F6575" w:rsidRPr="003C7AA5" w:rsidRDefault="002F6575" w:rsidP="004259CA">
      <w:pPr>
        <w:spacing w:after="0"/>
        <w:jc w:val="both"/>
        <w:rPr>
          <w:b/>
          <w:bCs/>
          <w:i/>
          <w:iCs/>
          <w:u w:val="single"/>
          <w:lang w:val="en-US"/>
        </w:rPr>
      </w:pPr>
      <w:r w:rsidRPr="003C7AA5">
        <w:rPr>
          <w:b/>
          <w:bCs/>
          <w:i/>
          <w:iCs/>
          <w:u w:val="single"/>
          <w:lang w:val="en-US"/>
        </w:rPr>
        <w:t>Specs :</w:t>
      </w:r>
    </w:p>
    <w:p w14:paraId="22ADFBD4" w14:textId="76663778" w:rsidR="002F6575" w:rsidRDefault="002F6575" w:rsidP="004259CA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4259CA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4259CA">
      <w:pPr>
        <w:spacing w:after="0"/>
        <w:jc w:val="both"/>
      </w:pPr>
    </w:p>
    <w:p w14:paraId="30C08243" w14:textId="77777777" w:rsidR="009D6F11" w:rsidRDefault="009D6F11" w:rsidP="004259CA">
      <w:pPr>
        <w:spacing w:after="0"/>
        <w:jc w:val="both"/>
      </w:pPr>
    </w:p>
    <w:p w14:paraId="3FC5E66B" w14:textId="07A2C82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4259CA">
      <w:pPr>
        <w:spacing w:after="0"/>
        <w:jc w:val="both"/>
      </w:pPr>
      <w:r>
        <w:t>Vendredi 5 juin</w:t>
      </w:r>
    </w:p>
    <w:p w14:paraId="6A075711" w14:textId="4190C156" w:rsidR="002F6575" w:rsidRDefault="002F6575" w:rsidP="004259CA">
      <w:pPr>
        <w:spacing w:after="0"/>
        <w:jc w:val="both"/>
      </w:pPr>
      <w:r>
        <w:t xml:space="preserve">(je n’enverrai </w:t>
      </w:r>
      <w:r w:rsidR="00772136">
        <w:t>PAS</w:t>
      </w:r>
      <w:r>
        <w:t xml:space="preserve"> en approval)</w:t>
      </w:r>
    </w:p>
    <w:p w14:paraId="48239EA2" w14:textId="77777777" w:rsidR="002F6575" w:rsidRDefault="002F6575" w:rsidP="004259CA">
      <w:pPr>
        <w:spacing w:after="0"/>
        <w:jc w:val="both"/>
      </w:pPr>
    </w:p>
    <w:p w14:paraId="3D681BDE" w14:textId="77777777" w:rsidR="009D6F11" w:rsidRDefault="009D6F11" w:rsidP="004259CA">
      <w:pPr>
        <w:spacing w:after="0"/>
        <w:jc w:val="both"/>
      </w:pPr>
    </w:p>
    <w:p w14:paraId="49B0E09D" w14:textId="315B7E8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4259CA">
      <w:pPr>
        <w:spacing w:after="0"/>
        <w:jc w:val="both"/>
      </w:pPr>
    </w:p>
    <w:p w14:paraId="66FC0F46" w14:textId="4A996F85" w:rsidR="002F6575" w:rsidRDefault="002F6575" w:rsidP="004259CA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4259CA">
      <w:pPr>
        <w:spacing w:after="0"/>
        <w:jc w:val="both"/>
      </w:pPr>
    </w:p>
    <w:p w14:paraId="5BBD271D" w14:textId="50E1D590" w:rsidR="00700FD3" w:rsidRDefault="00700FD3" w:rsidP="00F2528B">
      <w:pPr>
        <w:spacing w:after="0"/>
        <w:jc w:val="both"/>
      </w:pPr>
      <w:r>
        <w:t xml:space="preserve">- C’est un kakémono </w:t>
      </w:r>
      <w:r w:rsidR="00F2528B">
        <w:t>générique MyArcade qui présentera :</w:t>
      </w:r>
    </w:p>
    <w:p w14:paraId="38408AF0" w14:textId="109945A9" w:rsidR="00F2528B" w:rsidRDefault="00F2528B" w:rsidP="00F2528B">
      <w:pPr>
        <w:spacing w:after="0"/>
        <w:jc w:val="both"/>
      </w:pPr>
      <w:r>
        <w:t>1°) des consoles Sega :</w:t>
      </w:r>
    </w:p>
    <w:p w14:paraId="76FE6DC7" w14:textId="51E18C95" w:rsidR="00F2528B" w:rsidRDefault="00F2528B" w:rsidP="00F2528B">
      <w:pPr>
        <w:spacing w:after="0"/>
        <w:jc w:val="both"/>
      </w:pPr>
      <w:r>
        <w:t xml:space="preserve">* les nouveautés à venir Streets of Rage et Golden Axe </w:t>
      </w:r>
      <w:r w:rsidRPr="00F2528B">
        <w:t>(Micro Player Pro portable retro arcade</w:t>
      </w:r>
      <w:r>
        <w:t>)</w:t>
      </w:r>
    </w:p>
    <w:p w14:paraId="178692B3" w14:textId="04E5B706" w:rsidR="00F2528B" w:rsidRDefault="00F2528B" w:rsidP="00F2528B">
      <w:pPr>
        <w:spacing w:after="0"/>
        <w:jc w:val="both"/>
      </w:pPr>
      <w:r>
        <w:t>* la récente nouveauté Sonic (</w:t>
      </w:r>
      <w:r w:rsidRPr="00F2528B">
        <w:t>Mighty Player portable retro arcade</w:t>
      </w:r>
      <w:r>
        <w:t>)</w:t>
      </w:r>
    </w:p>
    <w:p w14:paraId="6B6CD7E9" w14:textId="4CF31ED5" w:rsidR="00F2528B" w:rsidRDefault="00F2528B" w:rsidP="00F2528B">
      <w:pPr>
        <w:spacing w:after="0"/>
        <w:jc w:val="both"/>
      </w:pPr>
      <w:r>
        <w:t>2°) les Best Sellers :</w:t>
      </w:r>
    </w:p>
    <w:p w14:paraId="2F0FBE01" w14:textId="3547F0D8" w:rsidR="00F2528B" w:rsidRPr="00F2528B" w:rsidRDefault="00F2528B" w:rsidP="00F2528B">
      <w:pPr>
        <w:spacing w:after="0"/>
        <w:jc w:val="both"/>
        <w:rPr>
          <w:lang w:val="en-US"/>
        </w:rPr>
      </w:pPr>
      <w:r w:rsidRPr="00F2528B">
        <w:rPr>
          <w:lang w:val="en-US"/>
        </w:rPr>
        <w:t>* Go Gamer Classic Portable Tetris</w:t>
      </w:r>
    </w:p>
    <w:p w14:paraId="09F8FFD6" w14:textId="23EF4CD0" w:rsidR="00F2528B" w:rsidRPr="00F2528B" w:rsidRDefault="00F2528B" w:rsidP="00F2528B">
      <w:pPr>
        <w:spacing w:after="0"/>
        <w:jc w:val="both"/>
        <w:rPr>
          <w:lang w:val="en-US"/>
        </w:rPr>
      </w:pPr>
      <w:r w:rsidRPr="00F2528B">
        <w:rPr>
          <w:lang w:val="en-US"/>
        </w:rPr>
        <w:t>* Micro Player Pro 6,7" Pac-Man</w:t>
      </w:r>
    </w:p>
    <w:p w14:paraId="060E02BB" w14:textId="77777777" w:rsidR="00F2528B" w:rsidRDefault="00F2528B" w:rsidP="004259CA">
      <w:pPr>
        <w:spacing w:after="0"/>
        <w:jc w:val="both"/>
        <w:rPr>
          <w:lang w:val="en-US"/>
        </w:rPr>
      </w:pPr>
      <w:r w:rsidRPr="00F2528B">
        <w:rPr>
          <w:lang w:val="en-US"/>
        </w:rPr>
        <w:t>* Micro Player Pro 6,7" Super Street Fighter 2</w:t>
      </w:r>
    </w:p>
    <w:p w14:paraId="1CB19F7B" w14:textId="77777777" w:rsidR="00F2528B" w:rsidRDefault="00F2528B" w:rsidP="004259CA">
      <w:pPr>
        <w:spacing w:after="0"/>
        <w:jc w:val="both"/>
        <w:rPr>
          <w:lang w:val="en-US"/>
        </w:rPr>
      </w:pPr>
    </w:p>
    <w:p w14:paraId="60CB361B" w14:textId="4CA11163" w:rsidR="00F2528B" w:rsidRDefault="00F2528B" w:rsidP="004259CA">
      <w:pPr>
        <w:spacing w:after="0"/>
        <w:jc w:val="both"/>
      </w:pPr>
      <w:r w:rsidRPr="00F2528B">
        <w:t>Je te</w:t>
      </w:r>
      <w:r>
        <w:t xml:space="preserve"> laisse faire la compo comme ça t’inspire mais en respectant l’ordre de visibilité comme ci-dessus.</w:t>
      </w:r>
    </w:p>
    <w:p w14:paraId="0E7AC45A" w14:textId="2CF504E1" w:rsidR="00F2528B" w:rsidRPr="00F2528B" w:rsidRDefault="00F2528B" w:rsidP="004259CA">
      <w:pPr>
        <w:spacing w:after="0"/>
        <w:jc w:val="both"/>
      </w:pPr>
      <w:r>
        <w:t>Il y a les images de chacune des consoles.</w:t>
      </w:r>
    </w:p>
    <w:p w14:paraId="457E08C6" w14:textId="77777777" w:rsidR="00F2528B" w:rsidRPr="00F2528B" w:rsidRDefault="00F2528B" w:rsidP="004259CA">
      <w:pPr>
        <w:spacing w:after="0"/>
        <w:jc w:val="both"/>
      </w:pPr>
    </w:p>
    <w:p w14:paraId="1B1C4E79" w14:textId="628B7FC5" w:rsidR="00353389" w:rsidRDefault="00353389" w:rsidP="004259CA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4259CA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4259CA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4259CA">
      <w:pPr>
        <w:spacing w:after="0"/>
        <w:jc w:val="both"/>
      </w:pPr>
    </w:p>
    <w:p w14:paraId="143629F0" w14:textId="295707C2" w:rsidR="00F2528B" w:rsidRDefault="00F2528B" w:rsidP="004259CA">
      <w:pPr>
        <w:spacing w:after="0"/>
        <w:jc w:val="both"/>
      </w:pPr>
      <w:r>
        <w:t>- logo MyArcade</w:t>
      </w:r>
    </w:p>
    <w:p w14:paraId="1E09B090" w14:textId="1DFBA6FE" w:rsidR="00F2528B" w:rsidRDefault="00F2528B" w:rsidP="004259CA">
      <w:pPr>
        <w:spacing w:after="0"/>
        <w:jc w:val="both"/>
      </w:pPr>
      <w:r>
        <w:t>(en haut à gauche du kaké)</w:t>
      </w:r>
    </w:p>
    <w:p w14:paraId="33C6C363" w14:textId="0EA8580D" w:rsidR="00F2528B" w:rsidRDefault="00F2528B" w:rsidP="004259CA">
      <w:pPr>
        <w:spacing w:after="0"/>
        <w:jc w:val="both"/>
      </w:pPr>
      <w:r>
        <w:t>(dispo dans le répertoire du jeu)</w:t>
      </w:r>
    </w:p>
    <w:p w14:paraId="28902AC6" w14:textId="77777777" w:rsidR="00F2528B" w:rsidRDefault="00F2528B" w:rsidP="004259CA">
      <w:pPr>
        <w:spacing w:after="0"/>
        <w:jc w:val="both"/>
      </w:pPr>
    </w:p>
    <w:p w14:paraId="1D4ADA27" w14:textId="42889CB1" w:rsidR="00353389" w:rsidRDefault="00353389" w:rsidP="004259CA">
      <w:pPr>
        <w:spacing w:after="0"/>
        <w:jc w:val="both"/>
      </w:pPr>
      <w:r>
        <w:t>- accroche :</w:t>
      </w:r>
    </w:p>
    <w:p w14:paraId="6E701128" w14:textId="7C154CDE" w:rsidR="00743DF1" w:rsidRPr="003957EF" w:rsidRDefault="003957EF" w:rsidP="004259CA">
      <w:pPr>
        <w:spacing w:after="0"/>
        <w:jc w:val="both"/>
        <w:rPr>
          <w:color w:val="EE0000"/>
        </w:rPr>
      </w:pPr>
      <w:r w:rsidRPr="003957EF">
        <w:rPr>
          <w:color w:val="EE0000"/>
        </w:rPr>
        <w:t>Je ne suis pas inspirée là… </w:t>
      </w:r>
      <w:r w:rsidRPr="003957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EE000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981EA8">
        <w:rPr>
          <w:color w:val="EE0000"/>
        </w:rPr>
        <w:t xml:space="preserve"> Je chercherais…</w:t>
      </w:r>
    </w:p>
    <w:p w14:paraId="040F4AD5" w14:textId="77777777" w:rsidR="00700FD3" w:rsidRPr="00CE7EF7" w:rsidRDefault="00700FD3" w:rsidP="004259CA">
      <w:pPr>
        <w:spacing w:after="0"/>
        <w:jc w:val="both"/>
      </w:pPr>
    </w:p>
    <w:p w14:paraId="77FEF04A" w14:textId="4D95689C" w:rsidR="00743DF1" w:rsidRDefault="00743DF1" w:rsidP="004259CA">
      <w:pPr>
        <w:spacing w:after="0"/>
        <w:jc w:val="both"/>
      </w:pPr>
      <w:r>
        <w:t>Tout en bas :</w:t>
      </w:r>
    </w:p>
    <w:p w14:paraId="355D0134" w14:textId="7C89911E" w:rsidR="00743DF1" w:rsidRDefault="00743DF1" w:rsidP="004259CA">
      <w:pPr>
        <w:spacing w:after="0"/>
        <w:jc w:val="both"/>
      </w:pPr>
      <w:r>
        <w:t>- copyrights :</w:t>
      </w:r>
    </w:p>
    <w:p w14:paraId="25D9E38B" w14:textId="0EB45F52" w:rsidR="00CE7EF7" w:rsidRDefault="003957EF" w:rsidP="00CE7EF7">
      <w:pPr>
        <w:spacing w:after="0"/>
        <w:jc w:val="both"/>
      </w:pPr>
      <w:r w:rsidRPr="003957EF">
        <w:rPr>
          <w:lang w:val="en-US"/>
        </w:rPr>
        <w:lastRenderedPageBreak/>
        <w:t>© 2026 dreamGEAR®, LLC.</w:t>
      </w:r>
      <w:r w:rsidRPr="003957EF">
        <w:rPr>
          <w:lang w:val="en-US"/>
        </w:rPr>
        <w:t xml:space="preserve"> </w:t>
      </w:r>
      <w:r w:rsidRPr="003957EF">
        <w:rPr>
          <w:lang w:val="en-US"/>
        </w:rPr>
        <w:t>MY ARCADE® by dreamGEAR® LLC</w:t>
      </w:r>
      <w:r>
        <w:rPr>
          <w:lang w:val="en-US"/>
        </w:rPr>
        <w:t xml:space="preserve">. </w:t>
      </w:r>
      <w:r w:rsidRPr="003957EF">
        <w:rPr>
          <w:lang w:val="en-US"/>
        </w:rPr>
        <w:t>MY ARCADE® and the MY ARCADE® logo are registered trademarks of dreamGEAR®, LLC. Packaging design © 2026 by dreamGEAR®, LLC.</w:t>
      </w:r>
      <w:r>
        <w:rPr>
          <w:lang w:val="en-US"/>
        </w:rPr>
        <w:t xml:space="preserve"> © Sega. © Sonic The Hedgehog. © Golden Axe. © Streets of Rage. Tous droits réservés. © Pac-Man. </w:t>
      </w:r>
      <w:r w:rsidRPr="003957EF">
        <w:t>Tous droits réservés. © Capcom. © Streets of Rage. Tous droits ré</w:t>
      </w:r>
      <w:r>
        <w:t>s</w:t>
      </w:r>
      <w:r w:rsidRPr="003957EF">
        <w:t xml:space="preserve">ervés. </w:t>
      </w:r>
      <w:r>
        <w:t xml:space="preserve">Tetris ® &amp; © 1985-2023 Tetris Holding. Tous droits réservés. </w:t>
      </w:r>
      <w:r w:rsidR="00CE7EF7" w:rsidRPr="00981EA8">
        <w:t xml:space="preserve">© Distribué par Maximum Entertainment, LLC. </w:t>
      </w:r>
      <w:r w:rsidR="00CE7EF7" w:rsidRPr="003957EF">
        <w:rPr>
          <w:lang w:val="en-US"/>
        </w:rPr>
        <w:t>Maximum Entertainment™ et le logo Maximum</w:t>
      </w:r>
      <w:r w:rsidR="00CE7EF7" w:rsidRPr="00A36388">
        <w:t xml:space="preserve"> Entertainment™ sont des marques commerciales de Maximum Entertainment, LLC. Tous droits réservés</w:t>
      </w:r>
      <w:r w:rsidR="00CE7EF7">
        <w:t>. Toutes les autres marques appartiennent à leurs propriétaires respectifs.</w:t>
      </w:r>
    </w:p>
    <w:p w14:paraId="4ED4BE51" w14:textId="3F547359" w:rsidR="00353389" w:rsidRDefault="00353389" w:rsidP="00CE7EF7">
      <w:pPr>
        <w:spacing w:after="0"/>
        <w:jc w:val="both"/>
      </w:pP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2D687A"/>
    <w:rsid w:val="002F6575"/>
    <w:rsid w:val="0034288B"/>
    <w:rsid w:val="00353389"/>
    <w:rsid w:val="003957EF"/>
    <w:rsid w:val="003C7AA5"/>
    <w:rsid w:val="004259CA"/>
    <w:rsid w:val="00700FD3"/>
    <w:rsid w:val="00730693"/>
    <w:rsid w:val="00743DF1"/>
    <w:rsid w:val="00772136"/>
    <w:rsid w:val="00981EA8"/>
    <w:rsid w:val="009D6F11"/>
    <w:rsid w:val="00A568F0"/>
    <w:rsid w:val="00CC2F0E"/>
    <w:rsid w:val="00CE7EF7"/>
    <w:rsid w:val="00E01D47"/>
    <w:rsid w:val="00ED2A1F"/>
    <w:rsid w:val="00F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5</cp:revision>
  <dcterms:created xsi:type="dcterms:W3CDTF">2026-05-15T15:56:00Z</dcterms:created>
  <dcterms:modified xsi:type="dcterms:W3CDTF">2026-05-15T16:14:00Z</dcterms:modified>
</cp:coreProperties>
</file>